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18481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ПОРЯДОК ПРЕДОСТАВЛЕНИЯ УСЛУГ И ЧИСЛЕННОСТЬ ПОЛУЧАТЕЛЕЙ</w:t>
      </w:r>
    </w:p>
    <w:p w14:paraId="6593951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обращении в органы Социальной защиты по месту жительства представитель получателя подает </w:t>
      </w:r>
      <w:r>
        <w:rPr>
          <w:rFonts w:ascii="Times New Roman" w:hAnsi="Times New Roman" w:cs="Times New Roman"/>
          <w:i/>
          <w:color w:val="2E75B6" w:themeColor="accent1" w:themeShade="BF"/>
          <w:sz w:val="28"/>
          <w:szCs w:val="28"/>
        </w:rPr>
        <w:t xml:space="preserve">ЗАЯВЛЕНИЕ </w:t>
      </w:r>
      <w:r>
        <w:rPr>
          <w:rFonts w:ascii="Times New Roman" w:hAnsi="Times New Roman" w:cs="Times New Roman"/>
          <w:sz w:val="28"/>
          <w:szCs w:val="28"/>
        </w:rPr>
        <w:t xml:space="preserve">на предоставление социальных услуг. Заявление рассматривается комиссией Социальной защиты населения в течение 5 (пяти) рабочих дней. При принятии решения о предоставлении социальных услуг, Получатель выбирает </w:t>
      </w:r>
      <w:r>
        <w:rPr>
          <w:rFonts w:ascii="Times New Roman" w:hAnsi="Times New Roman" w:cs="Times New Roman"/>
          <w:i/>
          <w:color w:val="2E75B6" w:themeColor="accent1" w:themeShade="BF"/>
          <w:sz w:val="28"/>
          <w:szCs w:val="28"/>
        </w:rPr>
        <w:t>ПОСТАВЩИКА</w:t>
      </w:r>
      <w:r>
        <w:rPr>
          <w:rFonts w:ascii="Times New Roman" w:hAnsi="Times New Roman" w:cs="Times New Roman"/>
          <w:sz w:val="28"/>
          <w:szCs w:val="28"/>
        </w:rPr>
        <w:t xml:space="preserve"> социальных услуг, зарегистрированного в Реестре поставщиков социальных услуг Нижегородской области. </w:t>
      </w:r>
    </w:p>
    <w:p w14:paraId="69CC8127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Документы, необходимые для подачи </w:t>
      </w:r>
      <w:r>
        <w:rPr>
          <w:rFonts w:ascii="Times New Roman" w:hAnsi="Times New Roman" w:cs="Times New Roman"/>
          <w:i/>
          <w:color w:val="2E75B6" w:themeColor="accent1" w:themeShade="BF"/>
          <w:sz w:val="28"/>
          <w:szCs w:val="28"/>
        </w:rPr>
        <w:t>ЗАЯВЛЕНИЯ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6583AC87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 (родителя/законного представителя)</w:t>
      </w:r>
    </w:p>
    <w:p w14:paraId="077E9E73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 получателя (если Получатель старше 14 лет)</w:t>
      </w:r>
    </w:p>
    <w:p w14:paraId="1F91485E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Свидетельство о рождении (Получателя)</w:t>
      </w:r>
    </w:p>
    <w:p w14:paraId="23920688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СНИЛС Получателя.</w:t>
      </w:r>
    </w:p>
    <w:p w14:paraId="341154B7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Справка об инвалидности (если имеется)</w:t>
      </w:r>
    </w:p>
    <w:p w14:paraId="17EBCAFF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Заключение ПМПК (если имеется)</w:t>
      </w:r>
    </w:p>
    <w:p w14:paraId="4BD75C4C"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Направление специалиста (социального педагога, психолога, педиатра, невролога, психиатра, дефектолога)</w:t>
      </w:r>
    </w:p>
    <w:p w14:paraId="1FFCAA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требованиями Федерального закона от 28 декабря 2013 года № 442-ФЗ «Об основах социального обслуживания граждан в Российской Федерации», каждому получателю социальных услуг предоставляется Индивидуальная программа получателя социальных услуг (ИППСУ).</w:t>
      </w:r>
    </w:p>
    <w:p w14:paraId="3B1D1107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указанным выше пакетом документов и полученной ИППСУ Получатель (представитель Получателя) обращается к Поставщику социальных услуг (АНО СРЦ «кРАСки») с </w:t>
      </w:r>
      <w:r>
        <w:rPr>
          <w:rFonts w:ascii="Times New Roman" w:hAnsi="Times New Roman" w:cs="Times New Roman"/>
          <w:i/>
          <w:color w:val="2E75B6" w:themeColor="accent1" w:themeShade="BF"/>
          <w:sz w:val="28"/>
          <w:szCs w:val="28"/>
        </w:rPr>
        <w:t xml:space="preserve">ЗАЯВЛЕНИЕМ </w:t>
      </w:r>
      <w:r>
        <w:rPr>
          <w:rFonts w:ascii="Times New Roman" w:hAnsi="Times New Roman" w:cs="Times New Roman"/>
          <w:sz w:val="28"/>
          <w:szCs w:val="28"/>
        </w:rPr>
        <w:t xml:space="preserve">на предоставление социальных услуг для оформления </w:t>
      </w:r>
      <w:r>
        <w:rPr>
          <w:rFonts w:ascii="Times New Roman" w:hAnsi="Times New Roman" w:cs="Times New Roman"/>
          <w:i/>
          <w:color w:val="2E75B6" w:themeColor="accent1" w:themeShade="BF"/>
          <w:sz w:val="28"/>
          <w:szCs w:val="28"/>
        </w:rPr>
        <w:t>ДОГОВОРА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5230BF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посещения Получателем социальных услуг АНО СРЦ «кРАСки» с представителем Получателя согласовывается расписание предоставления услуг.</w:t>
      </w:r>
    </w:p>
    <w:p w14:paraId="3273435E">
      <w:pPr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246F34F7">
      <w:pPr>
        <w:ind w:left="360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6AA005C6">
      <w:pPr>
        <w:ind w:left="36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ЧИСЛЕННОСТЬ ПОЛУЧАТЕЛЕЙ СОЦИАЛЬНЫХ УСЛУГ В 2026 г.</w:t>
      </w:r>
    </w:p>
    <w:p w14:paraId="180A7977">
      <w:pPr>
        <w:ind w:left="36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(на 1-е число месяца).</w:t>
      </w:r>
    </w:p>
    <w:p w14:paraId="608BB4B2">
      <w:pPr>
        <w:ind w:left="360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7E331DA2">
      <w:pPr>
        <w:ind w:left="36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4"/>
        <w:tblW w:w="92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6"/>
        <w:gridCol w:w="580"/>
        <w:gridCol w:w="581"/>
        <w:gridCol w:w="580"/>
        <w:gridCol w:w="581"/>
        <w:gridCol w:w="580"/>
        <w:gridCol w:w="581"/>
        <w:gridCol w:w="580"/>
        <w:gridCol w:w="581"/>
        <w:gridCol w:w="580"/>
        <w:gridCol w:w="581"/>
        <w:gridCol w:w="580"/>
        <w:gridCol w:w="581"/>
        <w:gridCol w:w="580"/>
        <w:gridCol w:w="581"/>
        <w:gridCol w:w="581"/>
      </w:tblGrid>
      <w:tr w14:paraId="5403D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496" w:type="dxa"/>
            <w:textDirection w:val="btLr"/>
            <w:vAlign w:val="center"/>
          </w:tcPr>
          <w:p w14:paraId="15FC9673">
            <w:pPr>
              <w:spacing w:after="0" w:line="240" w:lineRule="auto"/>
              <w:ind w:left="113" w:right="113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Месяц</w:t>
            </w:r>
          </w:p>
        </w:tc>
        <w:tc>
          <w:tcPr>
            <w:tcW w:w="1741" w:type="dxa"/>
            <w:gridSpan w:val="3"/>
            <w:vAlign w:val="center"/>
          </w:tcPr>
          <w:p w14:paraId="16246C6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Социально-бытовые услуги (в форме полустационара)</w:t>
            </w:r>
          </w:p>
        </w:tc>
        <w:tc>
          <w:tcPr>
            <w:tcW w:w="1742" w:type="dxa"/>
            <w:gridSpan w:val="3"/>
            <w:vAlign w:val="center"/>
          </w:tcPr>
          <w:p w14:paraId="0E6089B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Социально-психологические</w:t>
            </w:r>
          </w:p>
          <w:p w14:paraId="288FC51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услуги (в форме полустационара)</w:t>
            </w:r>
          </w:p>
        </w:tc>
        <w:tc>
          <w:tcPr>
            <w:tcW w:w="1741" w:type="dxa"/>
            <w:gridSpan w:val="3"/>
            <w:vAlign w:val="center"/>
          </w:tcPr>
          <w:p w14:paraId="2E89B3A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Социально-педагогические</w:t>
            </w:r>
          </w:p>
          <w:p w14:paraId="73BD66B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услуги (в форме полустационара)</w:t>
            </w:r>
          </w:p>
        </w:tc>
        <w:tc>
          <w:tcPr>
            <w:tcW w:w="1742" w:type="dxa"/>
            <w:gridSpan w:val="3"/>
            <w:vAlign w:val="center"/>
          </w:tcPr>
          <w:p w14:paraId="4419F63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Социально-трудовые</w:t>
            </w:r>
          </w:p>
          <w:p w14:paraId="330741F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услуги (в форме полустационара)</w:t>
            </w:r>
          </w:p>
        </w:tc>
        <w:tc>
          <w:tcPr>
            <w:tcW w:w="1742" w:type="dxa"/>
            <w:gridSpan w:val="3"/>
            <w:vAlign w:val="center"/>
          </w:tcPr>
          <w:p w14:paraId="387AA47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Услуги в целях повышения коммуникативного потенциала получателей социальных услуг (в форме полустационара)</w:t>
            </w:r>
          </w:p>
        </w:tc>
      </w:tr>
      <w:tr w14:paraId="3AC782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  <w:jc w:val="center"/>
        </w:trPr>
        <w:tc>
          <w:tcPr>
            <w:tcW w:w="496" w:type="dxa"/>
            <w:textDirection w:val="btLr"/>
            <w:vAlign w:val="center"/>
          </w:tcPr>
          <w:p w14:paraId="332BCC63">
            <w:pPr>
              <w:spacing w:after="0" w:line="240" w:lineRule="auto"/>
              <w:ind w:left="113" w:right="113"/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80" w:type="dxa"/>
            <w:vAlign w:val="center"/>
          </w:tcPr>
          <w:p w14:paraId="324CD1C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81" w:type="dxa"/>
            <w:vAlign w:val="center"/>
          </w:tcPr>
          <w:p w14:paraId="4819652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80" w:type="dxa"/>
            <w:vAlign w:val="center"/>
          </w:tcPr>
          <w:p w14:paraId="114ABED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81" w:type="dxa"/>
            <w:vAlign w:val="center"/>
          </w:tcPr>
          <w:p w14:paraId="7B8936D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80" w:type="dxa"/>
            <w:vAlign w:val="center"/>
          </w:tcPr>
          <w:p w14:paraId="5A09E16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81" w:type="dxa"/>
            <w:vAlign w:val="center"/>
          </w:tcPr>
          <w:p w14:paraId="4818D34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80" w:type="dxa"/>
            <w:vAlign w:val="center"/>
          </w:tcPr>
          <w:p w14:paraId="7B6F3B9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81" w:type="dxa"/>
            <w:vAlign w:val="center"/>
          </w:tcPr>
          <w:p w14:paraId="754DEB0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80" w:type="dxa"/>
            <w:vAlign w:val="center"/>
          </w:tcPr>
          <w:p w14:paraId="493EE11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81" w:type="dxa"/>
            <w:vAlign w:val="center"/>
          </w:tcPr>
          <w:p w14:paraId="0C4DC59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80" w:type="dxa"/>
            <w:vAlign w:val="center"/>
          </w:tcPr>
          <w:p w14:paraId="1EA2C97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81" w:type="dxa"/>
            <w:vAlign w:val="center"/>
          </w:tcPr>
          <w:p w14:paraId="661895C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80" w:type="dxa"/>
            <w:vAlign w:val="center"/>
          </w:tcPr>
          <w:p w14:paraId="5835E2A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81" w:type="dxa"/>
            <w:vAlign w:val="center"/>
          </w:tcPr>
          <w:p w14:paraId="264617B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81" w:type="dxa"/>
            <w:vAlign w:val="center"/>
          </w:tcPr>
          <w:p w14:paraId="6A0772A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</w:tr>
      <w:tr w14:paraId="59D180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6" w:type="dxa"/>
            <w:vAlign w:val="center"/>
          </w:tcPr>
          <w:p w14:paraId="12F213D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01 </w:t>
            </w:r>
          </w:p>
        </w:tc>
        <w:tc>
          <w:tcPr>
            <w:tcW w:w="580" w:type="dxa"/>
            <w:vAlign w:val="center"/>
          </w:tcPr>
          <w:p w14:paraId="6BF10F3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581" w:type="dxa"/>
            <w:vAlign w:val="center"/>
          </w:tcPr>
          <w:p w14:paraId="19E20D4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80" w:type="dxa"/>
            <w:vAlign w:val="center"/>
          </w:tcPr>
          <w:p w14:paraId="1023EAC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81" w:type="dxa"/>
            <w:vAlign w:val="center"/>
          </w:tcPr>
          <w:p w14:paraId="4CF3B96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580" w:type="dxa"/>
            <w:vAlign w:val="center"/>
          </w:tcPr>
          <w:p w14:paraId="3D1C72B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81" w:type="dxa"/>
            <w:vAlign w:val="center"/>
          </w:tcPr>
          <w:p w14:paraId="0769CF9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80" w:type="dxa"/>
            <w:vAlign w:val="center"/>
          </w:tcPr>
          <w:p w14:paraId="014CB58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581" w:type="dxa"/>
            <w:vAlign w:val="center"/>
          </w:tcPr>
          <w:p w14:paraId="76DD03A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80" w:type="dxa"/>
            <w:vAlign w:val="center"/>
          </w:tcPr>
          <w:p w14:paraId="17E261C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81" w:type="dxa"/>
            <w:vAlign w:val="center"/>
          </w:tcPr>
          <w:p w14:paraId="62CD1C2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580" w:type="dxa"/>
            <w:vAlign w:val="center"/>
          </w:tcPr>
          <w:p w14:paraId="71BCF0D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81" w:type="dxa"/>
            <w:vAlign w:val="center"/>
          </w:tcPr>
          <w:p w14:paraId="7870FDB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80" w:type="dxa"/>
            <w:vAlign w:val="center"/>
          </w:tcPr>
          <w:p w14:paraId="21C22E9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581" w:type="dxa"/>
            <w:vAlign w:val="center"/>
          </w:tcPr>
          <w:p w14:paraId="31816FD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81" w:type="dxa"/>
            <w:vAlign w:val="center"/>
          </w:tcPr>
          <w:p w14:paraId="4DABFB3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14:paraId="36C4C6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6" w:type="dxa"/>
            <w:vAlign w:val="center"/>
          </w:tcPr>
          <w:p w14:paraId="552AD52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580" w:type="dxa"/>
            <w:vAlign w:val="center"/>
          </w:tcPr>
          <w:p w14:paraId="6740363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</w:t>
            </w:r>
          </w:p>
        </w:tc>
        <w:tc>
          <w:tcPr>
            <w:tcW w:w="581" w:type="dxa"/>
            <w:vAlign w:val="center"/>
          </w:tcPr>
          <w:p w14:paraId="256D089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80" w:type="dxa"/>
            <w:vAlign w:val="center"/>
          </w:tcPr>
          <w:p w14:paraId="62F05C0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81" w:type="dxa"/>
            <w:vAlign w:val="center"/>
          </w:tcPr>
          <w:p w14:paraId="3A0869F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</w:t>
            </w:r>
          </w:p>
        </w:tc>
        <w:tc>
          <w:tcPr>
            <w:tcW w:w="580" w:type="dxa"/>
            <w:vAlign w:val="center"/>
          </w:tcPr>
          <w:p w14:paraId="6FD508C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81" w:type="dxa"/>
            <w:vAlign w:val="center"/>
          </w:tcPr>
          <w:p w14:paraId="5ABDDBE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80" w:type="dxa"/>
            <w:vAlign w:val="center"/>
          </w:tcPr>
          <w:p w14:paraId="40A94C0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</w:t>
            </w:r>
          </w:p>
        </w:tc>
        <w:tc>
          <w:tcPr>
            <w:tcW w:w="581" w:type="dxa"/>
            <w:vAlign w:val="center"/>
          </w:tcPr>
          <w:p w14:paraId="39D6D46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80" w:type="dxa"/>
            <w:vAlign w:val="center"/>
          </w:tcPr>
          <w:p w14:paraId="01A04DA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81" w:type="dxa"/>
            <w:vAlign w:val="center"/>
          </w:tcPr>
          <w:p w14:paraId="7DD0341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</w:t>
            </w:r>
          </w:p>
        </w:tc>
        <w:tc>
          <w:tcPr>
            <w:tcW w:w="580" w:type="dxa"/>
            <w:vAlign w:val="center"/>
          </w:tcPr>
          <w:p w14:paraId="376B658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81" w:type="dxa"/>
            <w:vAlign w:val="center"/>
          </w:tcPr>
          <w:p w14:paraId="2E236F5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80" w:type="dxa"/>
            <w:vAlign w:val="center"/>
          </w:tcPr>
          <w:p w14:paraId="20745C3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</w:t>
            </w:r>
          </w:p>
        </w:tc>
        <w:tc>
          <w:tcPr>
            <w:tcW w:w="581" w:type="dxa"/>
            <w:vAlign w:val="center"/>
          </w:tcPr>
          <w:p w14:paraId="2B036A0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81" w:type="dxa"/>
            <w:vAlign w:val="center"/>
          </w:tcPr>
          <w:p w14:paraId="3D0653A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14:paraId="2C9920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6" w:type="dxa"/>
            <w:vAlign w:val="center"/>
          </w:tcPr>
          <w:p w14:paraId="360E4D9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580" w:type="dxa"/>
            <w:vAlign w:val="center"/>
          </w:tcPr>
          <w:p w14:paraId="5DC3D8B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</w:t>
            </w:r>
          </w:p>
        </w:tc>
        <w:tc>
          <w:tcPr>
            <w:tcW w:w="581" w:type="dxa"/>
            <w:vAlign w:val="center"/>
          </w:tcPr>
          <w:p w14:paraId="3D5D170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80" w:type="dxa"/>
            <w:vAlign w:val="center"/>
          </w:tcPr>
          <w:p w14:paraId="3748623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81" w:type="dxa"/>
            <w:vAlign w:val="center"/>
          </w:tcPr>
          <w:p w14:paraId="6EEDDF6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</w:t>
            </w:r>
          </w:p>
        </w:tc>
        <w:tc>
          <w:tcPr>
            <w:tcW w:w="580" w:type="dxa"/>
            <w:vAlign w:val="center"/>
          </w:tcPr>
          <w:p w14:paraId="36A06E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81" w:type="dxa"/>
            <w:vAlign w:val="center"/>
          </w:tcPr>
          <w:p w14:paraId="43B916C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80" w:type="dxa"/>
            <w:vAlign w:val="center"/>
          </w:tcPr>
          <w:p w14:paraId="2EAAA4B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</w:t>
            </w:r>
          </w:p>
        </w:tc>
        <w:tc>
          <w:tcPr>
            <w:tcW w:w="581" w:type="dxa"/>
            <w:vAlign w:val="center"/>
          </w:tcPr>
          <w:p w14:paraId="637D8F3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80" w:type="dxa"/>
            <w:vAlign w:val="center"/>
          </w:tcPr>
          <w:p w14:paraId="62ED0F0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81" w:type="dxa"/>
            <w:vAlign w:val="center"/>
          </w:tcPr>
          <w:p w14:paraId="3B670AD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</w:t>
            </w:r>
          </w:p>
        </w:tc>
        <w:tc>
          <w:tcPr>
            <w:tcW w:w="580" w:type="dxa"/>
            <w:vAlign w:val="center"/>
          </w:tcPr>
          <w:p w14:paraId="7B16A40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81" w:type="dxa"/>
            <w:vAlign w:val="center"/>
          </w:tcPr>
          <w:p w14:paraId="2E9F91E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80" w:type="dxa"/>
            <w:vAlign w:val="center"/>
          </w:tcPr>
          <w:p w14:paraId="3AAD6AB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</w:t>
            </w:r>
          </w:p>
        </w:tc>
        <w:tc>
          <w:tcPr>
            <w:tcW w:w="581" w:type="dxa"/>
            <w:vAlign w:val="center"/>
          </w:tcPr>
          <w:p w14:paraId="29E4BF5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81" w:type="dxa"/>
            <w:vAlign w:val="center"/>
          </w:tcPr>
          <w:p w14:paraId="478DF91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14:paraId="282936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6" w:type="dxa"/>
            <w:vAlign w:val="center"/>
          </w:tcPr>
          <w:p w14:paraId="098B21B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580" w:type="dxa"/>
            <w:vAlign w:val="center"/>
          </w:tcPr>
          <w:p w14:paraId="39998F39">
            <w:pPr>
              <w:spacing w:after="0" w:line="240" w:lineRule="auto"/>
              <w:contextualSpacing/>
              <w:jc w:val="both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hint="default" w:ascii="Times New Roman" w:hAnsi="Times New Roman" w:cs="Times New Roman"/>
                <w:lang w:val="ru-RU"/>
              </w:rPr>
              <w:t>5</w:t>
            </w:r>
          </w:p>
        </w:tc>
        <w:tc>
          <w:tcPr>
            <w:tcW w:w="581" w:type="dxa"/>
            <w:vAlign w:val="center"/>
          </w:tcPr>
          <w:p w14:paraId="53184F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80" w:type="dxa"/>
            <w:vAlign w:val="center"/>
          </w:tcPr>
          <w:p w14:paraId="66ACF57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81" w:type="dxa"/>
            <w:vAlign w:val="center"/>
          </w:tcPr>
          <w:p w14:paraId="1452F99B">
            <w:pPr>
              <w:spacing w:after="0" w:line="240" w:lineRule="auto"/>
              <w:contextualSpacing/>
              <w:jc w:val="both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hint="default" w:ascii="Times New Roman" w:hAnsi="Times New Roman" w:cs="Times New Roman"/>
                <w:lang w:val="ru-RU"/>
              </w:rPr>
              <w:t>5</w:t>
            </w:r>
          </w:p>
        </w:tc>
        <w:tc>
          <w:tcPr>
            <w:tcW w:w="580" w:type="dxa"/>
            <w:vAlign w:val="center"/>
          </w:tcPr>
          <w:p w14:paraId="4E3E7B6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81" w:type="dxa"/>
            <w:vAlign w:val="center"/>
          </w:tcPr>
          <w:p w14:paraId="4E12402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80" w:type="dxa"/>
            <w:vAlign w:val="center"/>
          </w:tcPr>
          <w:p w14:paraId="2D3397B8">
            <w:pPr>
              <w:spacing w:after="0" w:line="240" w:lineRule="auto"/>
              <w:contextualSpacing/>
              <w:jc w:val="both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hint="default" w:ascii="Times New Roman" w:hAnsi="Times New Roman" w:cs="Times New Roman"/>
                <w:lang w:val="ru-RU"/>
              </w:rPr>
              <w:t>5</w:t>
            </w:r>
          </w:p>
        </w:tc>
        <w:tc>
          <w:tcPr>
            <w:tcW w:w="581" w:type="dxa"/>
            <w:vAlign w:val="center"/>
          </w:tcPr>
          <w:p w14:paraId="2F50443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80" w:type="dxa"/>
            <w:vAlign w:val="center"/>
          </w:tcPr>
          <w:p w14:paraId="35569C3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81" w:type="dxa"/>
            <w:vAlign w:val="center"/>
          </w:tcPr>
          <w:p w14:paraId="56B3014E">
            <w:pPr>
              <w:spacing w:after="0" w:line="240" w:lineRule="auto"/>
              <w:contextualSpacing/>
              <w:jc w:val="both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hint="default" w:ascii="Times New Roman" w:hAnsi="Times New Roman" w:cs="Times New Roman"/>
                <w:lang w:val="ru-RU"/>
              </w:rPr>
              <w:t>5</w:t>
            </w:r>
          </w:p>
        </w:tc>
        <w:tc>
          <w:tcPr>
            <w:tcW w:w="580" w:type="dxa"/>
            <w:vAlign w:val="center"/>
          </w:tcPr>
          <w:p w14:paraId="2C45F0B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81" w:type="dxa"/>
            <w:vAlign w:val="center"/>
          </w:tcPr>
          <w:p w14:paraId="122F8A9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80" w:type="dxa"/>
            <w:vAlign w:val="center"/>
          </w:tcPr>
          <w:p w14:paraId="44E4D052">
            <w:pPr>
              <w:spacing w:after="0" w:line="240" w:lineRule="auto"/>
              <w:contextualSpacing/>
              <w:jc w:val="both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hint="default" w:ascii="Times New Roman" w:hAnsi="Times New Roman" w:cs="Times New Roman"/>
                <w:lang w:val="ru-RU"/>
              </w:rPr>
              <w:t>5</w:t>
            </w:r>
          </w:p>
        </w:tc>
        <w:tc>
          <w:tcPr>
            <w:tcW w:w="581" w:type="dxa"/>
            <w:vAlign w:val="center"/>
          </w:tcPr>
          <w:p w14:paraId="1918B13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81" w:type="dxa"/>
            <w:vAlign w:val="center"/>
          </w:tcPr>
          <w:p w14:paraId="6353FD4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14:paraId="780584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6" w:type="dxa"/>
            <w:vAlign w:val="center"/>
          </w:tcPr>
          <w:p w14:paraId="50277F4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580" w:type="dxa"/>
            <w:vAlign w:val="center"/>
          </w:tcPr>
          <w:p w14:paraId="1649D05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</w:t>
            </w:r>
          </w:p>
        </w:tc>
        <w:tc>
          <w:tcPr>
            <w:tcW w:w="581" w:type="dxa"/>
            <w:vAlign w:val="center"/>
          </w:tcPr>
          <w:p w14:paraId="28CA200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80" w:type="dxa"/>
            <w:vAlign w:val="center"/>
          </w:tcPr>
          <w:p w14:paraId="6D3C5E0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81" w:type="dxa"/>
            <w:vAlign w:val="center"/>
          </w:tcPr>
          <w:p w14:paraId="3FEFFB1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</w:t>
            </w:r>
          </w:p>
        </w:tc>
        <w:tc>
          <w:tcPr>
            <w:tcW w:w="580" w:type="dxa"/>
            <w:vAlign w:val="center"/>
          </w:tcPr>
          <w:p w14:paraId="747FDB2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81" w:type="dxa"/>
            <w:vAlign w:val="center"/>
          </w:tcPr>
          <w:p w14:paraId="6807131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80" w:type="dxa"/>
            <w:vAlign w:val="center"/>
          </w:tcPr>
          <w:p w14:paraId="7273AAD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</w:t>
            </w:r>
          </w:p>
        </w:tc>
        <w:tc>
          <w:tcPr>
            <w:tcW w:w="581" w:type="dxa"/>
            <w:vAlign w:val="center"/>
          </w:tcPr>
          <w:p w14:paraId="5A6D423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80" w:type="dxa"/>
            <w:vAlign w:val="center"/>
          </w:tcPr>
          <w:p w14:paraId="2C91D84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81" w:type="dxa"/>
            <w:vAlign w:val="center"/>
          </w:tcPr>
          <w:p w14:paraId="7222DA4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</w:t>
            </w:r>
          </w:p>
        </w:tc>
        <w:tc>
          <w:tcPr>
            <w:tcW w:w="580" w:type="dxa"/>
            <w:vAlign w:val="center"/>
          </w:tcPr>
          <w:p w14:paraId="3E1CE8B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81" w:type="dxa"/>
            <w:vAlign w:val="center"/>
          </w:tcPr>
          <w:p w14:paraId="7619090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80" w:type="dxa"/>
            <w:vAlign w:val="center"/>
          </w:tcPr>
          <w:p w14:paraId="397D1DA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</w:t>
            </w:r>
          </w:p>
        </w:tc>
        <w:tc>
          <w:tcPr>
            <w:tcW w:w="581" w:type="dxa"/>
            <w:vAlign w:val="center"/>
          </w:tcPr>
          <w:p w14:paraId="0FE65E2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81" w:type="dxa"/>
            <w:vAlign w:val="center"/>
          </w:tcPr>
          <w:p w14:paraId="13B73F5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14:paraId="62794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6" w:type="dxa"/>
            <w:vAlign w:val="center"/>
          </w:tcPr>
          <w:p w14:paraId="06A807A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06</w:t>
            </w:r>
          </w:p>
        </w:tc>
        <w:tc>
          <w:tcPr>
            <w:tcW w:w="580" w:type="dxa"/>
            <w:vAlign w:val="center"/>
          </w:tcPr>
          <w:p w14:paraId="773B0B40">
            <w:pPr>
              <w:spacing w:after="0" w:line="240" w:lineRule="auto"/>
              <w:contextualSpacing/>
              <w:jc w:val="both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103</w:t>
            </w:r>
          </w:p>
        </w:tc>
        <w:tc>
          <w:tcPr>
            <w:tcW w:w="581" w:type="dxa"/>
            <w:vAlign w:val="center"/>
          </w:tcPr>
          <w:p w14:paraId="2F2B982D">
            <w:pPr>
              <w:spacing w:after="0" w:line="240" w:lineRule="auto"/>
              <w:contextualSpacing/>
              <w:jc w:val="both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0</w:t>
            </w:r>
          </w:p>
        </w:tc>
        <w:tc>
          <w:tcPr>
            <w:tcW w:w="580" w:type="dxa"/>
            <w:vAlign w:val="center"/>
          </w:tcPr>
          <w:p w14:paraId="3679CEFD">
            <w:pPr>
              <w:spacing w:after="0" w:line="240" w:lineRule="auto"/>
              <w:contextualSpacing/>
              <w:jc w:val="both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0</w:t>
            </w:r>
          </w:p>
        </w:tc>
        <w:tc>
          <w:tcPr>
            <w:tcW w:w="581" w:type="dxa"/>
            <w:vAlign w:val="center"/>
          </w:tcPr>
          <w:p w14:paraId="7A06952D">
            <w:pPr>
              <w:spacing w:after="0" w:line="240" w:lineRule="auto"/>
              <w:contextualSpacing/>
              <w:jc w:val="both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103</w:t>
            </w:r>
          </w:p>
        </w:tc>
        <w:tc>
          <w:tcPr>
            <w:tcW w:w="580" w:type="dxa"/>
            <w:vAlign w:val="center"/>
          </w:tcPr>
          <w:p w14:paraId="6995D44F">
            <w:pPr>
              <w:spacing w:after="0" w:line="240" w:lineRule="auto"/>
              <w:contextualSpacing/>
              <w:jc w:val="both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0</w:t>
            </w:r>
          </w:p>
        </w:tc>
        <w:tc>
          <w:tcPr>
            <w:tcW w:w="581" w:type="dxa"/>
            <w:vAlign w:val="center"/>
          </w:tcPr>
          <w:p w14:paraId="33FEC95F">
            <w:pPr>
              <w:spacing w:after="0" w:line="240" w:lineRule="auto"/>
              <w:contextualSpacing/>
              <w:jc w:val="both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0</w:t>
            </w:r>
          </w:p>
        </w:tc>
        <w:tc>
          <w:tcPr>
            <w:tcW w:w="580" w:type="dxa"/>
            <w:vAlign w:val="center"/>
          </w:tcPr>
          <w:p w14:paraId="507FFFDA">
            <w:pPr>
              <w:spacing w:after="0" w:line="240" w:lineRule="auto"/>
              <w:contextualSpacing/>
              <w:jc w:val="both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103</w:t>
            </w:r>
          </w:p>
        </w:tc>
        <w:tc>
          <w:tcPr>
            <w:tcW w:w="581" w:type="dxa"/>
            <w:vAlign w:val="center"/>
          </w:tcPr>
          <w:p w14:paraId="59872CD4">
            <w:pPr>
              <w:spacing w:after="0" w:line="240" w:lineRule="auto"/>
              <w:contextualSpacing/>
              <w:jc w:val="both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0</w:t>
            </w:r>
          </w:p>
        </w:tc>
        <w:tc>
          <w:tcPr>
            <w:tcW w:w="580" w:type="dxa"/>
            <w:vAlign w:val="center"/>
          </w:tcPr>
          <w:p w14:paraId="31CFAAAA">
            <w:pPr>
              <w:spacing w:after="0" w:line="240" w:lineRule="auto"/>
              <w:contextualSpacing/>
              <w:jc w:val="both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0</w:t>
            </w:r>
          </w:p>
        </w:tc>
        <w:tc>
          <w:tcPr>
            <w:tcW w:w="581" w:type="dxa"/>
            <w:vAlign w:val="center"/>
          </w:tcPr>
          <w:p w14:paraId="06D319F2">
            <w:pPr>
              <w:spacing w:after="0" w:line="240" w:lineRule="auto"/>
              <w:contextualSpacing/>
              <w:jc w:val="both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103</w:t>
            </w:r>
          </w:p>
        </w:tc>
        <w:tc>
          <w:tcPr>
            <w:tcW w:w="580" w:type="dxa"/>
            <w:vAlign w:val="center"/>
          </w:tcPr>
          <w:p w14:paraId="6B9718C0">
            <w:pPr>
              <w:spacing w:after="0" w:line="240" w:lineRule="auto"/>
              <w:contextualSpacing/>
              <w:jc w:val="both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0</w:t>
            </w:r>
          </w:p>
        </w:tc>
        <w:tc>
          <w:tcPr>
            <w:tcW w:w="581" w:type="dxa"/>
            <w:vAlign w:val="center"/>
          </w:tcPr>
          <w:p w14:paraId="1E9D74AA">
            <w:pPr>
              <w:spacing w:after="0" w:line="240" w:lineRule="auto"/>
              <w:contextualSpacing/>
              <w:jc w:val="both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0</w:t>
            </w:r>
          </w:p>
        </w:tc>
        <w:tc>
          <w:tcPr>
            <w:tcW w:w="580" w:type="dxa"/>
            <w:vAlign w:val="center"/>
          </w:tcPr>
          <w:p w14:paraId="19915B6D">
            <w:pPr>
              <w:spacing w:after="0" w:line="240" w:lineRule="auto"/>
              <w:contextualSpacing/>
              <w:jc w:val="both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103</w:t>
            </w:r>
          </w:p>
        </w:tc>
        <w:tc>
          <w:tcPr>
            <w:tcW w:w="581" w:type="dxa"/>
            <w:vAlign w:val="center"/>
          </w:tcPr>
          <w:p w14:paraId="786D2AE1">
            <w:pPr>
              <w:spacing w:after="0" w:line="240" w:lineRule="auto"/>
              <w:contextualSpacing/>
              <w:jc w:val="both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0</w:t>
            </w:r>
          </w:p>
        </w:tc>
        <w:tc>
          <w:tcPr>
            <w:tcW w:w="581" w:type="dxa"/>
            <w:vAlign w:val="center"/>
          </w:tcPr>
          <w:p w14:paraId="0F12E21E">
            <w:pPr>
              <w:spacing w:after="0" w:line="240" w:lineRule="auto"/>
              <w:contextualSpacing/>
              <w:jc w:val="both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0</w:t>
            </w:r>
          </w:p>
        </w:tc>
      </w:tr>
      <w:tr w14:paraId="612FD7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6" w:type="dxa"/>
            <w:vAlign w:val="center"/>
          </w:tcPr>
          <w:p w14:paraId="629C0EB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07</w:t>
            </w:r>
          </w:p>
        </w:tc>
        <w:tc>
          <w:tcPr>
            <w:tcW w:w="580" w:type="dxa"/>
            <w:vAlign w:val="center"/>
          </w:tcPr>
          <w:p w14:paraId="17EE2EB9">
            <w:pPr>
              <w:spacing w:after="0" w:line="240" w:lineRule="auto"/>
              <w:contextualSpacing/>
              <w:jc w:val="both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106</w:t>
            </w:r>
          </w:p>
        </w:tc>
        <w:tc>
          <w:tcPr>
            <w:tcW w:w="581" w:type="dxa"/>
            <w:vAlign w:val="center"/>
          </w:tcPr>
          <w:p w14:paraId="27831C51">
            <w:pPr>
              <w:spacing w:after="0" w:line="240" w:lineRule="auto"/>
              <w:contextualSpacing/>
              <w:jc w:val="both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0</w:t>
            </w:r>
          </w:p>
        </w:tc>
        <w:tc>
          <w:tcPr>
            <w:tcW w:w="580" w:type="dxa"/>
            <w:vAlign w:val="center"/>
          </w:tcPr>
          <w:p w14:paraId="6BE2103D">
            <w:pPr>
              <w:spacing w:after="0" w:line="240" w:lineRule="auto"/>
              <w:contextualSpacing/>
              <w:jc w:val="both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0</w:t>
            </w:r>
          </w:p>
        </w:tc>
        <w:tc>
          <w:tcPr>
            <w:tcW w:w="581" w:type="dxa"/>
            <w:vAlign w:val="center"/>
          </w:tcPr>
          <w:p w14:paraId="5A95D292">
            <w:pPr>
              <w:spacing w:after="0" w:line="240" w:lineRule="auto"/>
              <w:contextualSpacing/>
              <w:jc w:val="both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106</w:t>
            </w:r>
          </w:p>
        </w:tc>
        <w:tc>
          <w:tcPr>
            <w:tcW w:w="580" w:type="dxa"/>
            <w:vAlign w:val="center"/>
          </w:tcPr>
          <w:p w14:paraId="40BBFFC9">
            <w:pPr>
              <w:spacing w:after="0" w:line="240" w:lineRule="auto"/>
              <w:contextualSpacing/>
              <w:jc w:val="both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0</w:t>
            </w:r>
          </w:p>
        </w:tc>
        <w:tc>
          <w:tcPr>
            <w:tcW w:w="581" w:type="dxa"/>
            <w:vAlign w:val="center"/>
          </w:tcPr>
          <w:p w14:paraId="07508635">
            <w:pPr>
              <w:spacing w:after="0" w:line="240" w:lineRule="auto"/>
              <w:contextualSpacing/>
              <w:jc w:val="both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0</w:t>
            </w:r>
          </w:p>
        </w:tc>
        <w:tc>
          <w:tcPr>
            <w:tcW w:w="580" w:type="dxa"/>
            <w:vAlign w:val="center"/>
          </w:tcPr>
          <w:p w14:paraId="37395DF8">
            <w:pPr>
              <w:spacing w:after="0" w:line="240" w:lineRule="auto"/>
              <w:contextualSpacing/>
              <w:jc w:val="both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106</w:t>
            </w:r>
          </w:p>
        </w:tc>
        <w:tc>
          <w:tcPr>
            <w:tcW w:w="581" w:type="dxa"/>
            <w:vAlign w:val="center"/>
          </w:tcPr>
          <w:p w14:paraId="2ED6CE35">
            <w:pPr>
              <w:spacing w:after="0" w:line="240" w:lineRule="auto"/>
              <w:contextualSpacing/>
              <w:jc w:val="both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0</w:t>
            </w:r>
          </w:p>
        </w:tc>
        <w:tc>
          <w:tcPr>
            <w:tcW w:w="580" w:type="dxa"/>
            <w:vAlign w:val="center"/>
          </w:tcPr>
          <w:p w14:paraId="01B19C4D">
            <w:pPr>
              <w:spacing w:after="0" w:line="240" w:lineRule="auto"/>
              <w:contextualSpacing/>
              <w:jc w:val="both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0</w:t>
            </w:r>
          </w:p>
        </w:tc>
        <w:tc>
          <w:tcPr>
            <w:tcW w:w="581" w:type="dxa"/>
            <w:vAlign w:val="center"/>
          </w:tcPr>
          <w:p w14:paraId="15C5EFAC">
            <w:pPr>
              <w:spacing w:after="0" w:line="240" w:lineRule="auto"/>
              <w:contextualSpacing/>
              <w:jc w:val="both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106</w:t>
            </w:r>
          </w:p>
        </w:tc>
        <w:tc>
          <w:tcPr>
            <w:tcW w:w="580" w:type="dxa"/>
            <w:vAlign w:val="center"/>
          </w:tcPr>
          <w:p w14:paraId="658847B7">
            <w:pPr>
              <w:spacing w:after="0" w:line="240" w:lineRule="auto"/>
              <w:contextualSpacing/>
              <w:jc w:val="both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0</w:t>
            </w:r>
          </w:p>
        </w:tc>
        <w:tc>
          <w:tcPr>
            <w:tcW w:w="581" w:type="dxa"/>
            <w:vAlign w:val="center"/>
          </w:tcPr>
          <w:p w14:paraId="38342B18">
            <w:pPr>
              <w:spacing w:after="0" w:line="240" w:lineRule="auto"/>
              <w:contextualSpacing/>
              <w:jc w:val="both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0</w:t>
            </w:r>
          </w:p>
        </w:tc>
        <w:tc>
          <w:tcPr>
            <w:tcW w:w="580" w:type="dxa"/>
            <w:vAlign w:val="center"/>
          </w:tcPr>
          <w:p w14:paraId="44661BF9">
            <w:pPr>
              <w:spacing w:after="0" w:line="240" w:lineRule="auto"/>
              <w:contextualSpacing/>
              <w:jc w:val="both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106</w:t>
            </w:r>
          </w:p>
        </w:tc>
        <w:tc>
          <w:tcPr>
            <w:tcW w:w="581" w:type="dxa"/>
            <w:vAlign w:val="center"/>
          </w:tcPr>
          <w:p w14:paraId="1C4BFAA6">
            <w:pPr>
              <w:spacing w:after="0" w:line="240" w:lineRule="auto"/>
              <w:contextualSpacing/>
              <w:jc w:val="both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0</w:t>
            </w:r>
          </w:p>
        </w:tc>
        <w:tc>
          <w:tcPr>
            <w:tcW w:w="581" w:type="dxa"/>
            <w:vAlign w:val="center"/>
          </w:tcPr>
          <w:p w14:paraId="29DB67F4">
            <w:pPr>
              <w:spacing w:after="0" w:line="240" w:lineRule="auto"/>
              <w:contextualSpacing/>
              <w:jc w:val="both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0</w:t>
            </w:r>
          </w:p>
        </w:tc>
      </w:tr>
      <w:tr w14:paraId="06E813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6" w:type="dxa"/>
            <w:vAlign w:val="center"/>
          </w:tcPr>
          <w:p w14:paraId="036E1DB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</w:p>
        </w:tc>
        <w:tc>
          <w:tcPr>
            <w:tcW w:w="580" w:type="dxa"/>
            <w:vAlign w:val="center"/>
          </w:tcPr>
          <w:p w14:paraId="32778E63">
            <w:pPr>
              <w:spacing w:after="0" w:line="240" w:lineRule="auto"/>
              <w:contextualSpacing/>
              <w:jc w:val="both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/>
              </w:rPr>
              <w:t>103</w:t>
            </w:r>
          </w:p>
        </w:tc>
        <w:tc>
          <w:tcPr>
            <w:tcW w:w="581" w:type="dxa"/>
            <w:vAlign w:val="center"/>
          </w:tcPr>
          <w:p w14:paraId="2F9E44AE">
            <w:pPr>
              <w:spacing w:after="0" w:line="240" w:lineRule="auto"/>
              <w:contextualSpacing/>
              <w:jc w:val="both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/>
              </w:rPr>
              <w:t>0</w:t>
            </w:r>
          </w:p>
        </w:tc>
        <w:tc>
          <w:tcPr>
            <w:tcW w:w="580" w:type="dxa"/>
            <w:vAlign w:val="center"/>
          </w:tcPr>
          <w:p w14:paraId="65BDA372">
            <w:pPr>
              <w:spacing w:after="0" w:line="240" w:lineRule="auto"/>
              <w:contextualSpacing/>
              <w:jc w:val="both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/>
              </w:rPr>
              <w:t>0</w:t>
            </w:r>
          </w:p>
        </w:tc>
        <w:tc>
          <w:tcPr>
            <w:tcW w:w="581" w:type="dxa"/>
            <w:vAlign w:val="center"/>
          </w:tcPr>
          <w:p w14:paraId="37343D42">
            <w:pPr>
              <w:spacing w:after="0" w:line="240" w:lineRule="auto"/>
              <w:contextualSpacing/>
              <w:jc w:val="both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/>
              </w:rPr>
              <w:t>103</w:t>
            </w:r>
          </w:p>
        </w:tc>
        <w:tc>
          <w:tcPr>
            <w:tcW w:w="580" w:type="dxa"/>
            <w:vAlign w:val="center"/>
          </w:tcPr>
          <w:p w14:paraId="6A1ED594">
            <w:pPr>
              <w:spacing w:after="0" w:line="240" w:lineRule="auto"/>
              <w:contextualSpacing/>
              <w:jc w:val="both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/>
              </w:rPr>
              <w:t>0</w:t>
            </w:r>
          </w:p>
        </w:tc>
        <w:tc>
          <w:tcPr>
            <w:tcW w:w="581" w:type="dxa"/>
            <w:vAlign w:val="center"/>
          </w:tcPr>
          <w:p w14:paraId="3BF48F58">
            <w:pPr>
              <w:spacing w:after="0" w:line="240" w:lineRule="auto"/>
              <w:contextualSpacing/>
              <w:jc w:val="both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/>
              </w:rPr>
              <w:t>0</w:t>
            </w:r>
          </w:p>
        </w:tc>
        <w:tc>
          <w:tcPr>
            <w:tcW w:w="580" w:type="dxa"/>
            <w:vAlign w:val="center"/>
          </w:tcPr>
          <w:p w14:paraId="302BF11F">
            <w:pPr>
              <w:spacing w:after="0" w:line="240" w:lineRule="auto"/>
              <w:contextualSpacing/>
              <w:jc w:val="both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/>
              </w:rPr>
              <w:t>103</w:t>
            </w:r>
          </w:p>
        </w:tc>
        <w:tc>
          <w:tcPr>
            <w:tcW w:w="581" w:type="dxa"/>
            <w:vAlign w:val="center"/>
          </w:tcPr>
          <w:p w14:paraId="20CDF70C">
            <w:pPr>
              <w:spacing w:after="0" w:line="240" w:lineRule="auto"/>
              <w:contextualSpacing/>
              <w:jc w:val="both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/>
              </w:rPr>
              <w:t>0</w:t>
            </w:r>
          </w:p>
        </w:tc>
        <w:tc>
          <w:tcPr>
            <w:tcW w:w="580" w:type="dxa"/>
            <w:vAlign w:val="center"/>
          </w:tcPr>
          <w:p w14:paraId="188B5776">
            <w:pPr>
              <w:spacing w:after="0" w:line="240" w:lineRule="auto"/>
              <w:contextualSpacing/>
              <w:jc w:val="both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/>
              </w:rPr>
              <w:t>0</w:t>
            </w:r>
          </w:p>
        </w:tc>
        <w:tc>
          <w:tcPr>
            <w:tcW w:w="581" w:type="dxa"/>
            <w:vAlign w:val="center"/>
          </w:tcPr>
          <w:p w14:paraId="34A70403">
            <w:pPr>
              <w:spacing w:after="0" w:line="240" w:lineRule="auto"/>
              <w:contextualSpacing/>
              <w:jc w:val="both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/>
              </w:rPr>
              <w:t>103</w:t>
            </w:r>
          </w:p>
        </w:tc>
        <w:tc>
          <w:tcPr>
            <w:tcW w:w="580" w:type="dxa"/>
            <w:vAlign w:val="center"/>
          </w:tcPr>
          <w:p w14:paraId="0651BF22">
            <w:pPr>
              <w:spacing w:after="0" w:line="240" w:lineRule="auto"/>
              <w:contextualSpacing/>
              <w:jc w:val="both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/>
              </w:rPr>
              <w:t>0</w:t>
            </w:r>
          </w:p>
        </w:tc>
        <w:tc>
          <w:tcPr>
            <w:tcW w:w="581" w:type="dxa"/>
            <w:vAlign w:val="center"/>
          </w:tcPr>
          <w:p w14:paraId="091E3F3E">
            <w:pPr>
              <w:spacing w:after="0" w:line="240" w:lineRule="auto"/>
              <w:contextualSpacing/>
              <w:jc w:val="both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/>
              </w:rPr>
              <w:t>0</w:t>
            </w:r>
          </w:p>
        </w:tc>
        <w:tc>
          <w:tcPr>
            <w:tcW w:w="580" w:type="dxa"/>
            <w:vAlign w:val="center"/>
          </w:tcPr>
          <w:p w14:paraId="686CD05D">
            <w:pPr>
              <w:spacing w:after="0" w:line="240" w:lineRule="auto"/>
              <w:contextualSpacing/>
              <w:jc w:val="both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/>
              </w:rPr>
              <w:t>103</w:t>
            </w:r>
          </w:p>
        </w:tc>
        <w:tc>
          <w:tcPr>
            <w:tcW w:w="581" w:type="dxa"/>
            <w:vAlign w:val="center"/>
          </w:tcPr>
          <w:p w14:paraId="31826B62">
            <w:pPr>
              <w:spacing w:after="0" w:line="240" w:lineRule="auto"/>
              <w:contextualSpacing/>
              <w:jc w:val="both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/>
              </w:rPr>
              <w:t>0</w:t>
            </w:r>
          </w:p>
        </w:tc>
        <w:tc>
          <w:tcPr>
            <w:tcW w:w="581" w:type="dxa"/>
            <w:vAlign w:val="center"/>
          </w:tcPr>
          <w:p w14:paraId="735E6225">
            <w:pPr>
              <w:spacing w:after="0" w:line="240" w:lineRule="auto"/>
              <w:contextualSpacing/>
              <w:jc w:val="both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/>
              </w:rPr>
              <w:t>0</w:t>
            </w:r>
          </w:p>
        </w:tc>
      </w:tr>
      <w:tr w14:paraId="163BD4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6" w:type="dxa"/>
            <w:vAlign w:val="center"/>
          </w:tcPr>
          <w:p w14:paraId="10443BE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580" w:type="dxa"/>
            <w:vAlign w:val="center"/>
          </w:tcPr>
          <w:p w14:paraId="24BBFC85">
            <w:pPr>
              <w:spacing w:after="0" w:line="240" w:lineRule="auto"/>
              <w:contextualSpacing/>
              <w:jc w:val="both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/>
              </w:rPr>
              <w:t>107</w:t>
            </w:r>
          </w:p>
        </w:tc>
        <w:tc>
          <w:tcPr>
            <w:tcW w:w="581" w:type="dxa"/>
            <w:vAlign w:val="center"/>
          </w:tcPr>
          <w:p w14:paraId="5AD332BC">
            <w:pPr>
              <w:spacing w:after="0" w:line="240" w:lineRule="auto"/>
              <w:contextualSpacing/>
              <w:jc w:val="both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/>
              </w:rPr>
              <w:t>0</w:t>
            </w:r>
          </w:p>
        </w:tc>
        <w:tc>
          <w:tcPr>
            <w:tcW w:w="580" w:type="dxa"/>
            <w:vAlign w:val="center"/>
          </w:tcPr>
          <w:p w14:paraId="734E4DE1">
            <w:pPr>
              <w:spacing w:after="0" w:line="240" w:lineRule="auto"/>
              <w:contextualSpacing/>
              <w:jc w:val="both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/>
              </w:rPr>
              <w:t>0</w:t>
            </w:r>
          </w:p>
        </w:tc>
        <w:tc>
          <w:tcPr>
            <w:tcW w:w="581" w:type="dxa"/>
            <w:vAlign w:val="center"/>
          </w:tcPr>
          <w:p w14:paraId="1E0EAD0C">
            <w:pPr>
              <w:spacing w:after="0" w:line="240" w:lineRule="auto"/>
              <w:contextualSpacing/>
              <w:jc w:val="both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/>
              </w:rPr>
              <w:t>107</w:t>
            </w:r>
          </w:p>
        </w:tc>
        <w:tc>
          <w:tcPr>
            <w:tcW w:w="580" w:type="dxa"/>
            <w:vAlign w:val="center"/>
          </w:tcPr>
          <w:p w14:paraId="34116606">
            <w:pPr>
              <w:spacing w:after="0" w:line="240" w:lineRule="auto"/>
              <w:contextualSpacing/>
              <w:jc w:val="both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/>
              </w:rPr>
              <w:t>0</w:t>
            </w:r>
          </w:p>
        </w:tc>
        <w:tc>
          <w:tcPr>
            <w:tcW w:w="581" w:type="dxa"/>
            <w:vAlign w:val="center"/>
          </w:tcPr>
          <w:p w14:paraId="1A83C4A8">
            <w:pPr>
              <w:spacing w:after="0" w:line="240" w:lineRule="auto"/>
              <w:contextualSpacing/>
              <w:jc w:val="both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/>
              </w:rPr>
              <w:t>0</w:t>
            </w:r>
          </w:p>
        </w:tc>
        <w:tc>
          <w:tcPr>
            <w:tcW w:w="580" w:type="dxa"/>
            <w:vAlign w:val="center"/>
          </w:tcPr>
          <w:p w14:paraId="4C1C17A7">
            <w:pPr>
              <w:spacing w:after="0" w:line="240" w:lineRule="auto"/>
              <w:contextualSpacing/>
              <w:jc w:val="both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/>
              </w:rPr>
              <w:t>107</w:t>
            </w:r>
          </w:p>
        </w:tc>
        <w:tc>
          <w:tcPr>
            <w:tcW w:w="581" w:type="dxa"/>
            <w:vAlign w:val="center"/>
          </w:tcPr>
          <w:p w14:paraId="6CC44B77">
            <w:pPr>
              <w:spacing w:after="0" w:line="240" w:lineRule="auto"/>
              <w:contextualSpacing/>
              <w:jc w:val="both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/>
              </w:rPr>
              <w:t>0</w:t>
            </w:r>
          </w:p>
        </w:tc>
        <w:tc>
          <w:tcPr>
            <w:tcW w:w="580" w:type="dxa"/>
            <w:vAlign w:val="center"/>
          </w:tcPr>
          <w:p w14:paraId="4190005A">
            <w:pPr>
              <w:spacing w:after="0" w:line="240" w:lineRule="auto"/>
              <w:contextualSpacing/>
              <w:jc w:val="both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/>
              </w:rPr>
              <w:t>0</w:t>
            </w:r>
          </w:p>
        </w:tc>
        <w:tc>
          <w:tcPr>
            <w:tcW w:w="581" w:type="dxa"/>
            <w:vAlign w:val="center"/>
          </w:tcPr>
          <w:p w14:paraId="4C6A5ABB">
            <w:pPr>
              <w:spacing w:after="0" w:line="240" w:lineRule="auto"/>
              <w:contextualSpacing/>
              <w:jc w:val="both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/>
              </w:rPr>
              <w:t>107</w:t>
            </w:r>
          </w:p>
        </w:tc>
        <w:tc>
          <w:tcPr>
            <w:tcW w:w="580" w:type="dxa"/>
            <w:vAlign w:val="center"/>
          </w:tcPr>
          <w:p w14:paraId="27279033">
            <w:pPr>
              <w:spacing w:after="0" w:line="240" w:lineRule="auto"/>
              <w:contextualSpacing/>
              <w:jc w:val="both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/>
              </w:rPr>
              <w:t>0</w:t>
            </w:r>
          </w:p>
        </w:tc>
        <w:tc>
          <w:tcPr>
            <w:tcW w:w="581" w:type="dxa"/>
            <w:vAlign w:val="center"/>
          </w:tcPr>
          <w:p w14:paraId="33D3CD52">
            <w:pPr>
              <w:spacing w:after="0" w:line="240" w:lineRule="auto"/>
              <w:contextualSpacing/>
              <w:jc w:val="both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/>
              </w:rPr>
              <w:t>0</w:t>
            </w:r>
          </w:p>
        </w:tc>
        <w:tc>
          <w:tcPr>
            <w:tcW w:w="580" w:type="dxa"/>
            <w:vAlign w:val="center"/>
          </w:tcPr>
          <w:p w14:paraId="5F787FA1">
            <w:pPr>
              <w:spacing w:after="0" w:line="240" w:lineRule="auto"/>
              <w:contextualSpacing/>
              <w:jc w:val="both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/>
              </w:rPr>
              <w:t>107</w:t>
            </w:r>
          </w:p>
        </w:tc>
        <w:tc>
          <w:tcPr>
            <w:tcW w:w="581" w:type="dxa"/>
            <w:vAlign w:val="center"/>
          </w:tcPr>
          <w:p w14:paraId="2CC53036">
            <w:pPr>
              <w:spacing w:after="0" w:line="240" w:lineRule="auto"/>
              <w:contextualSpacing/>
              <w:jc w:val="both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/>
              </w:rPr>
              <w:t>0</w:t>
            </w:r>
          </w:p>
        </w:tc>
        <w:tc>
          <w:tcPr>
            <w:tcW w:w="581" w:type="dxa"/>
            <w:vAlign w:val="center"/>
          </w:tcPr>
          <w:p w14:paraId="23D75099">
            <w:pPr>
              <w:spacing w:after="0" w:line="240" w:lineRule="auto"/>
              <w:contextualSpacing/>
              <w:jc w:val="both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/>
              </w:rPr>
              <w:t>0</w:t>
            </w:r>
            <w:bookmarkStart w:id="0" w:name="_GoBack"/>
            <w:bookmarkEnd w:id="0"/>
          </w:p>
        </w:tc>
      </w:tr>
      <w:tr w14:paraId="1C0E91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6" w:type="dxa"/>
            <w:vAlign w:val="center"/>
          </w:tcPr>
          <w:p w14:paraId="104B615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580" w:type="dxa"/>
            <w:vAlign w:val="center"/>
          </w:tcPr>
          <w:p w14:paraId="36E20D4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1" w:type="dxa"/>
            <w:vAlign w:val="center"/>
          </w:tcPr>
          <w:p w14:paraId="1923A83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0" w:type="dxa"/>
            <w:vAlign w:val="center"/>
          </w:tcPr>
          <w:p w14:paraId="07F84C6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1" w:type="dxa"/>
            <w:vAlign w:val="center"/>
          </w:tcPr>
          <w:p w14:paraId="5B96B9E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0" w:type="dxa"/>
            <w:vAlign w:val="center"/>
          </w:tcPr>
          <w:p w14:paraId="40674B4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1" w:type="dxa"/>
            <w:vAlign w:val="center"/>
          </w:tcPr>
          <w:p w14:paraId="55C0CE7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0" w:type="dxa"/>
            <w:vAlign w:val="center"/>
          </w:tcPr>
          <w:p w14:paraId="60BEABD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1" w:type="dxa"/>
            <w:vAlign w:val="center"/>
          </w:tcPr>
          <w:p w14:paraId="0DD3187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0" w:type="dxa"/>
            <w:vAlign w:val="center"/>
          </w:tcPr>
          <w:p w14:paraId="765D8FD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1" w:type="dxa"/>
            <w:vAlign w:val="center"/>
          </w:tcPr>
          <w:p w14:paraId="7E6562A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0" w:type="dxa"/>
            <w:vAlign w:val="center"/>
          </w:tcPr>
          <w:p w14:paraId="1285CE2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1" w:type="dxa"/>
            <w:vAlign w:val="center"/>
          </w:tcPr>
          <w:p w14:paraId="3243486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0" w:type="dxa"/>
            <w:vAlign w:val="center"/>
          </w:tcPr>
          <w:p w14:paraId="5A3E3A4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1" w:type="dxa"/>
            <w:vAlign w:val="center"/>
          </w:tcPr>
          <w:p w14:paraId="204F07A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1" w:type="dxa"/>
            <w:vAlign w:val="center"/>
          </w:tcPr>
          <w:p w14:paraId="12E5FC5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14:paraId="507513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6" w:type="dxa"/>
            <w:vAlign w:val="center"/>
          </w:tcPr>
          <w:p w14:paraId="76007E9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580" w:type="dxa"/>
            <w:vAlign w:val="center"/>
          </w:tcPr>
          <w:p w14:paraId="0C057D1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1" w:type="dxa"/>
            <w:vAlign w:val="center"/>
          </w:tcPr>
          <w:p w14:paraId="499C962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0" w:type="dxa"/>
            <w:vAlign w:val="center"/>
          </w:tcPr>
          <w:p w14:paraId="173A066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1" w:type="dxa"/>
            <w:vAlign w:val="center"/>
          </w:tcPr>
          <w:p w14:paraId="28137C6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0" w:type="dxa"/>
            <w:vAlign w:val="center"/>
          </w:tcPr>
          <w:p w14:paraId="0E9821A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1" w:type="dxa"/>
            <w:vAlign w:val="center"/>
          </w:tcPr>
          <w:p w14:paraId="7D4F0FC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0" w:type="dxa"/>
            <w:vAlign w:val="center"/>
          </w:tcPr>
          <w:p w14:paraId="5D1C390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1" w:type="dxa"/>
            <w:vAlign w:val="center"/>
          </w:tcPr>
          <w:p w14:paraId="1EC49A2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0" w:type="dxa"/>
            <w:vAlign w:val="center"/>
          </w:tcPr>
          <w:p w14:paraId="775BD25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1" w:type="dxa"/>
            <w:vAlign w:val="center"/>
          </w:tcPr>
          <w:p w14:paraId="18A1489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0" w:type="dxa"/>
            <w:vAlign w:val="center"/>
          </w:tcPr>
          <w:p w14:paraId="7E69D15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1" w:type="dxa"/>
            <w:vAlign w:val="center"/>
          </w:tcPr>
          <w:p w14:paraId="3C9101A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0" w:type="dxa"/>
            <w:vAlign w:val="center"/>
          </w:tcPr>
          <w:p w14:paraId="21FA021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1" w:type="dxa"/>
            <w:vAlign w:val="center"/>
          </w:tcPr>
          <w:p w14:paraId="0F30228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1" w:type="dxa"/>
            <w:vAlign w:val="center"/>
          </w:tcPr>
          <w:p w14:paraId="44AA330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14:paraId="0F0BCC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6" w:type="dxa"/>
            <w:vAlign w:val="center"/>
          </w:tcPr>
          <w:p w14:paraId="366E5C1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580" w:type="dxa"/>
            <w:vAlign w:val="center"/>
          </w:tcPr>
          <w:p w14:paraId="42CF28D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1" w:type="dxa"/>
            <w:vAlign w:val="center"/>
          </w:tcPr>
          <w:p w14:paraId="205F3F3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0" w:type="dxa"/>
            <w:vAlign w:val="center"/>
          </w:tcPr>
          <w:p w14:paraId="0109CD4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1" w:type="dxa"/>
            <w:vAlign w:val="center"/>
          </w:tcPr>
          <w:p w14:paraId="701590A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0" w:type="dxa"/>
            <w:vAlign w:val="center"/>
          </w:tcPr>
          <w:p w14:paraId="065C6CA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1" w:type="dxa"/>
            <w:vAlign w:val="center"/>
          </w:tcPr>
          <w:p w14:paraId="22C046D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0" w:type="dxa"/>
            <w:vAlign w:val="center"/>
          </w:tcPr>
          <w:p w14:paraId="456969B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1" w:type="dxa"/>
            <w:vAlign w:val="center"/>
          </w:tcPr>
          <w:p w14:paraId="780A38C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0" w:type="dxa"/>
            <w:vAlign w:val="center"/>
          </w:tcPr>
          <w:p w14:paraId="3B30D7D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1" w:type="dxa"/>
            <w:vAlign w:val="center"/>
          </w:tcPr>
          <w:p w14:paraId="5BD58A7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0" w:type="dxa"/>
            <w:vAlign w:val="center"/>
          </w:tcPr>
          <w:p w14:paraId="2A2D703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1" w:type="dxa"/>
            <w:vAlign w:val="center"/>
          </w:tcPr>
          <w:p w14:paraId="2C35B86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0" w:type="dxa"/>
            <w:vAlign w:val="center"/>
          </w:tcPr>
          <w:p w14:paraId="23F1296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1" w:type="dxa"/>
            <w:vAlign w:val="center"/>
          </w:tcPr>
          <w:p w14:paraId="75CD4AC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1" w:type="dxa"/>
            <w:vAlign w:val="center"/>
          </w:tcPr>
          <w:p w14:paraId="5FBA744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52BC4B08">
      <w:pPr>
        <w:ind w:left="36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*1 – бесплатно, 2 – платно, 3 – частичная оплата</w:t>
      </w:r>
    </w:p>
    <w:p w14:paraId="0A04DDFF">
      <w:pPr>
        <w:ind w:left="36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>
      <w:pgSz w:w="11906" w:h="16838"/>
      <w:pgMar w:top="709" w:right="850" w:bottom="709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6127B2D"/>
    <w:multiLevelType w:val="multilevel"/>
    <w:tmpl w:val="66127B2D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3203"/>
    <w:rsid w:val="00005EB6"/>
    <w:rsid w:val="000B1A64"/>
    <w:rsid w:val="00120D57"/>
    <w:rsid w:val="00156334"/>
    <w:rsid w:val="001B4461"/>
    <w:rsid w:val="001C4164"/>
    <w:rsid w:val="002A578D"/>
    <w:rsid w:val="00306384"/>
    <w:rsid w:val="003C78EA"/>
    <w:rsid w:val="00412F23"/>
    <w:rsid w:val="00425654"/>
    <w:rsid w:val="00554B92"/>
    <w:rsid w:val="006221D7"/>
    <w:rsid w:val="00625870"/>
    <w:rsid w:val="006908B8"/>
    <w:rsid w:val="006A1FA0"/>
    <w:rsid w:val="006C69D6"/>
    <w:rsid w:val="00891C5B"/>
    <w:rsid w:val="009060EA"/>
    <w:rsid w:val="00984AD6"/>
    <w:rsid w:val="009D127B"/>
    <w:rsid w:val="00A00475"/>
    <w:rsid w:val="00A23203"/>
    <w:rsid w:val="00A809E4"/>
    <w:rsid w:val="00A92C0D"/>
    <w:rsid w:val="00BB7613"/>
    <w:rsid w:val="00CB52DB"/>
    <w:rsid w:val="00CD3694"/>
    <w:rsid w:val="00DA053A"/>
    <w:rsid w:val="00DB6011"/>
    <w:rsid w:val="00E27B34"/>
    <w:rsid w:val="00F91B44"/>
    <w:rsid w:val="15C339F6"/>
    <w:rsid w:val="255A6C37"/>
    <w:rsid w:val="32540C72"/>
    <w:rsid w:val="6A965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355</Words>
  <Characters>1914</Characters>
  <Lines>23</Lines>
  <Paragraphs>6</Paragraphs>
  <TotalTime>1</TotalTime>
  <ScaleCrop>false</ScaleCrop>
  <LinksUpToDate>false</LinksUpToDate>
  <CharactersWithSpaces>2114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2025-02-06T08:31:00Z</dcterms:created>
  <dc:creator>050922</dc:creator>
  <cp:lastModifiedBy>WPS_1777872182</cp:lastModifiedBy>
  <cp:lastPrinted>2025-02-06T07:20:00Z</cp:lastPrinted>
  <dcterms:modified xsi:type="dcterms:W3CDTF">2026-09-16T13:54:59Z</dcterms:modified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8C377BFA2E11444EA194A852E2E1AFA3_12</vt:lpwstr>
  </property>
  <property fmtid="{D5CDD505-2E9C-101B-9397-08002B2CF9AE}" pid="4" name="KSOTemplateDocerSaveRecord">
    <vt:lpwstr>eyJoZGlkIjoiODdhYjZiZGYxMjJkMTlhZGE3N2Q1YmMxOGYxYmI2YTgiLCJ1c2VySWQiOiI4MjQ2MzQ5OTIzNTkifQ==</vt:lpwstr>
  </property>
</Properties>
</file>